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zarzynały swoich synów dla swych posążków, tego dnia* przychodziły do mojej świątyni, aby ją skalać – i tak oto postępowały w moim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2024-04-28T23:26:48Z</dcterms:modified>
</cp:coreProperties>
</file>