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rękę jej kochanków, w ręce synów Asyrii, do których zapałała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młodych z Asyrii, których niegdyś tak namiętnie pragnęła.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do których pałała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podałem ją w rękę zalotników jej, w rękę synów Assyryjskich, za którymi miłością pałała.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ją wydał w ręce miłośników jej, w ręce synów Assur, na których wszeteczeństwo szalała.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do których pałała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do których zapałała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dałem ją w ręce jej kochanków, w ręce Asyryjczyków, których pożądała.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których pożądała.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synów Asyrii, w których się rozmiłowała.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її видав в руки її любовників, в руки синів ассирійців, на яких вона поклалася.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moc jej zalotników; w moc synów Aszuru, ku którym pałała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rękę tych, którzy ją namiętnie kochali, w rękę synów Asyrii, których pożądała.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2024-04-29T00:25:05Z</dcterms:modified>
</cp:coreProperties>
</file>