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zapewniała mu wzrost, źródła otchłani wyniosły go wysoko, jej strumienie opływały miejsce, w którym rósł, pojąc inne drzewa tylko wodą z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 i głębiny go wywyższyły, ich rzeki roztoczyły dokoła jego korzeń i puściły swoje strumienie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mu wzrost dały, głębokość go wywyższyła, a rzekami jej otoczony był w około korzeń jego, a strumienie tylko swoje wypuszczała na wszystkie drzewa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wychowały, głębokość go wywyższyła, rzeki jej płynęły około korzenia jego i strumienie swe puściła do wszech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wzrostu, Otchłań go wywyższyła, sprawiając, że ich strumienie płynęły dokoła miejsca, gdzie był zasadzony, i swoje potoki kierowały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wykarmiły, pratoń wyniosła go wysoko, swoje strumienie roztoczyła dokoła miejsca, gdzie był zasadzony, a swoje potoczki puściła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czyniła go wielkim. Głębina go wywyższała, kierując swe strumienie wokół miejsca, gdzie był posadzony. A swe kanały kierowała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wielkim, otchłań go wywyższyła, kierując swoje strumienie do miejsca, gdzie był posadzony. A swoje strumyki puściła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sprawiała, że rósł. Głębiny podziemne uczyniły go wysokim, rozlewając nurty swych wód wokół miejsca, gdzie wzrastał, a swe strumienie kierowały ku wszystkim polnym drzewom.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вигодувала його, безодня підняла його, свої ріки він привів довкруги своїх посаджень і свої часті післав до всіх дерев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wypielęgnowały, a toń go wyniosła, roztaczając swe rzeki wokoło jego pnia; a swe kanały prowadziła do wszelkich polnych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wielkim; głębina wodna sprawiła, że urósł wysoki. Swymi strumieniami opływała ze wszystkich stron miejsce, gdzie był posadzony, a swe kanały skierowała ku wszystkim drzewom polnym.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2024-04-29T15:52:05Z</dcterms:modified>
</cp:coreProperties>
</file>