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licznym gałęziom, tak że w ogrodzie Eden budził zazdrość u innych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uczyniłem go pięknym przez mnóstwo jego gałęzi. Zazdrościły mu wszystkie drzewa Edenu,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pięknym uczynił dla mnóstwa gałęzi jego, i zajrzały mu wszystkie drzewa w Eden,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go ozdobnym uczynił i z wielą i gęstych gałęzi. I zajźrzały mu wszytkie drzewa rozkoszne, które były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go uczyniłem obfitością jego gałęzi, i zazdrościły mu tego wszystkie drzewa Edenu, które były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jego bujnym gałęziom;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mnóstwie jego gałęzi. Zazdrościły mu wszystkie drzewa Edenu, które są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go pięknym, dając mu wspaniałe konary.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mnóstwo jego gałęzi. Zazdrościły mu wszystkie drzewa Edenu, które znajdowały się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його віття. І йому поревнували дерева їжі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pełnię jego gałęzi, więc zazdrościły mu wszystkie drzewa Edenu, które były w Bożym 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obfitości jego listowia i zazdrościły mu wszystkie inne drzewa Edenu, które były w ogrodzie prawdziwego Bogaʼ.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2024-04-29T13:19:17Z</dcterms:modified>
</cp:coreProperties>
</file>