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zostali zniszczeni, każdy ze swoim bratem, i zgnili we własnych winach.*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ponosząc karę za winę. Proroctwo mogło być wygłoszone ok. 593 r., czyli ok. 7 lat przed zburzeniem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2024-04-27T22:02:50Z</dcterms:modified>
</cp:coreProperties>
</file>