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świąt lub innych uroczystości ofiarą z pokarmów będzie efa na cielca i efa na barana, a na jagnięta według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ofiarą z pokarmów będzie efa na cielca, efa na barana, a na baranki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niech będzie ofiara śniedna efa na cielca, i efa na barana, a na baranki, co przemoże ręka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jarmarki i na uroczyste dni będzie obiata efi do cielca i efi do barana. A jagnięty będzie ofiara, ile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świąt i uroczystości obok ofiary z młodego cielca złoży on ofiarę pokarmową z jednej efy i obok ofiary z barana - z jednej efy; obok baranków zaś - według jego uznania, a 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dni uroczyste ofiara z pokarmów wynosi efę na cielca i efę na barana, lecz na jagnięta tyle, ile może, do tego zaś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podczas uroczystości, na ofiarę pokarmową złoży efę do młodego byka, efę do barana,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pielgrzymkowe i w uroczystości będą składane ofiary pokarmowe: efa mąki na byczka, efa na barana, a na jagnięta według możliwości; ponadto 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pielgrzymek i w uroczystości będą [składane] ofiary z pokarmów: efa na cielca, efa na barana, na baranki zaś złoży swój dar dobrowolny.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oraz uroczystości będzie też ofiara z pokarmów – efa na cielca i efa na barana, a przy jagniętach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i okresów świątecznych ofiarą zbożową ma być po jednej efie na młodego byka i po jednej efie na barana, na baranki zaś, ile może dać, a co się tyczy oliwy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2024-04-28T16:42:19Z</dcterms:modified>
</cp:coreProperties>
</file>