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wprowadził mnie wejściem, które było z boku bramy, do sal świątyni od strony północnej, (przeznaczonych) dla kapłanów; a oto tam było miejsce w zakamarkach od strony zachodniej.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2024-04-28T13:53:37Z</dcterms:modified>
</cp:coreProperties>
</file>