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dziedzińce pomniejsze.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Mierzyły czterdzieści łokci długości i trzydzieści szerokości. Wszystkie cztery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czterech kątach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dziedzińce długie na czterdzieści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szerokie na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Te cztery narożne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węgłach onej sieni były sieni z kominami na czterdzieści łokci wdłuż a na trzydzieści łokci wszerz, jednaż miara onych czterech sieni narożnych.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czterzech kąciech sieni sionki rozłożone, czterdzieści łokiet wzdłuż, a trzydzieści wszerz, jednej miary czterzy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małe dziedzińce, długie na czterdzieści łokci i szerokie na trzydzieści łokci. Wszystkie cztery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małe dziedzińczyki, czterdzieści łokci długości i trzydzieści łokci szerokości; wszystkie cztery miały takie same wymiary,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cztery małe dziedzińce – miały czterdzieści łokci długości i trzydzieści szerokości. Cztery narożne dziedzińce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więc cztery małe podwórka o długości czterdziestu łokci i szerokości trzydziestu łokci. Wszystkie cztery były jednakowej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znajdowały się cztery ogrodzone podwórza, mające po czterdzieści [łokci] długości i trzydzieści szerokości. Te cztery podwórza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чотирьох боках двору малий двір, довжина сорок ліктів і ширина тридцять ліктів, одна міра для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węgły dziedzińca zamykały przybudówki na czterdzieści łokci wzdłuż i na trzydzieści wszerz; te cztery narożne przybudówki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czterech narożnych podporach dziedzińca były małe dziedzińce, mające czterdzieści łokci długości i trzydzieści – szerokości. Wszystkie cztery wraz z konstrukcjami narożnymi miały taki sam wymiar.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2024-04-27T20:13:27Z</dcterms:modified>
</cp:coreProperties>
</file>