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miasta będzie wolna przestrzeń dwustu pięćdziesięciu łokci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Pastwiska miasta na północ — dwieście pięćdziesiąt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południe — dwieście pięćdziesiąt, na wschód — dwieście pięćdziesiąt i na zachód —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dwieście i pięćdziesiąt łokci; a na południe dwieście i pięćdziesiąt, także na wschód słońca dwieście i pięćdziesiąt, a na zachód słońca dwieście i 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przedmieścia miejskiego na północy dwie ście i pięćdziesiąt, a na Południe dwie ście i pięćdziesiąt, i ku morzu dwie ście i pięćdziesiąt, a na Zachód dwie ście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będzie posiadać wolną przestrzeń w odległości dwustu pięćdziesięciu [łokci] na północ, dwustu pięćdziesięciu na południe, dwustu pięćdziesięciu na wschód i dwustu pięćdziesięciu [łokci]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Pastwisko miejskie ma mieć od północy dwieście pięćdziesiąt, od południa dwieście pięćdziesiąt, od wschodu dwieście pięćdziesiąt, od zachodu dwieście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przestrzeń wolną, od północy: dwieście pięćdziesiąt trzcin, od południa: dwieście pięćdziesiąt, od wschodu: dwieście pięćdziesiąt i od zachodu: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mieć obszar niezabudowany o wymiarach dwieście pięćdziesiąt łokci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miało pas wolny dwieście pięćdziesiąt [łokci] od strony północnej, dwieście pięćdziesiąt od południa, dwieście pięćdziesiąt od wschodu i dwieście pięćdziesiąt od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відділено містові до півночі двісті пятдесять, і до півдня двісті пятдесять, і до сходу двісті пятдесять, і до моря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będzie wolny przedmiejski plac miasta: Ku północy na dwieście pięćdziesiąt, ku południowi na dwieście pięćdziesiąt, ku wschodowi na dwieście pięćdziesiąt oraz ku zachodowi na dwieście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też miało pastwisko: na północy dwieście pięćdziesiąt łokci i na południu dwieście pięćdziesiąt, i na wschodzie dwieście pięćdziesiąt, i na zachodzie dwieście pięćdziesiąt.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2024-05-07T00:23:00Z</dcterms:modified>
</cp:coreProperties>
</file>