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nazwano* jarem Eszkol właśnie z powodu kiści winogron, którą odcięli tam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Izraelici nazwali doliną Eszkol z powodu kiści winogron, którą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to miejsce potokiem Eszkol od winogrona, które synowie Izraela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potem aż do rzeki Eschol, i urznęli tam gałąź z gronem jednem jagód winnych, i nieśli ją na drążku, dwa także granatowe jabłka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aż do strumienia grona, urznęli gałąź winną z jagodą jej, którą nieśli na drągu dwa mężowie. Z malogranatów też i fig miejsca onego nabrali,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doliną Eszkol ze względu na winogrona, które tam Izraelici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zostało nazwane doliną Eszkol ze względu na kiść winogron, którą synowie izraelscy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doliną Eszkol, ze względu na kiść winogron, którą Izraelici tam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otrzymało później nazwę Eszkol ze względu na winogrono, które Izraelici tam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miejscowość ta nosi nazwę ”dolina Eszkol” właśnie z powodu grona winnego, które tam ucięli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Nazwali to miejsce Doliną Eszkol, bo synowie Jisraela kiść [eszkol] ucięli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Прозвали те місце Долиною Винограду через виноград, який там вирубали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miejscowość nazwano Doliną Eszkol z powodu winnego grona, które tam ucięli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to miejsce doliną Eszkol ze względu na kiść, którą synowie Izraela tam ucięli.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lm : nazwali.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2024-04-28T19:50:39Z</dcterms:modified>
</cp:coreProperties>
</file>