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jakiejkolwiek duszy ludzkiej,* **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jakiejkolwiek duszy ludzkiej, </w:t>
      </w:r>
      <w:r>
        <w:rPr>
          <w:rtl/>
        </w:rPr>
        <w:t>לְכָל־נֶפֶׁש אָדָם ּבְמֵת</w:t>
      </w:r>
      <w:r>
        <w:rPr>
          <w:rtl w:val="0"/>
        </w:rPr>
        <w:t xml:space="preserve"> , lub: jakiejkolwiek zmarłej osoby.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5:2-13&lt;/x&gt;; &lt;x&gt;30 11:24-28&lt;/x&gt;; &lt;x&gt;30 22:4-6&lt;/x&gt;; &lt;x&gt;40 6:6-10&lt;/x&gt;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2024-04-30T11:31:11Z</dcterms:modified>
</cp:coreProperties>
</file>