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będzie nieczyste, a dusza dotykająca (go) 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2024-04-30T19:32:48Z</dcterms:modified>
</cp:coreProperties>
</file>