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tych podzielona, według liczby imion, zostanie ziemia w dziedziczne 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2024-04-29T02:47:42Z</dcterms:modified>
</cp:coreProperties>
</file>