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płynów mają być: pół hinu wina* na** cielca, jedna trzecia hinu na barana i jedna czwarta hinu wina na baranka – to ma być całopalna ofiara comiesięczna we wszystkich miesiącach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wina,  za  PS;  co  do  części  hinu,  odpowiednio: 3 l, 2 l, 1,5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jednego, τῷ ἑνί, we wszystkich przypadkach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2024-05-01T22:32:36Z</dcterms:modified>
</cp:coreProperties>
</file>