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dacie sprzed przejścia przez Jordan i trzy miasta dacie w ziemi Kanaan – będą one miastami schronienia.*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leżeć będą po wschodniej stronie Jordanu, a trzy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dacie z tej strony Jordanu, a trzy miasta dacie w ziemi Kanaan; będą one miastami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dacie z tej strony Jordanu, a trzy miasta dacie w ziemi Chananejskiej; te miasta dla ucieczki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będą za Jordanem, a trzy w ziemi Chananejskiej: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za Jordanem i trzy w ziemi Kanaan będą służyć za miasta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trzy miasta dacie za Jordanem, a trzy miasta dacie w ziemi kanaanejskiej. Będą one miastami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winniście dać po drugiej stronie Jordanu i trzy w ziemi Kanaan, aby były one miastami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takie miasta powinny się znajdować po tej stronie Jordanu, a trzy w ziemi Kanaan. Będą to wasze miasta azylu.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wybierzecie z tej strony Jordanu i trzy miasta w ziemi Kanaan. To będą miasta ucieczki;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miasta przekażecie na drugim brzegu Jordanu, a trzy miasta przekażecie w ziemi Kenaan. Będą miastami schronienia.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міста дасьте на другій стороні Йордану, і три міста дасьте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Przeznaczycie trzy miasta z tej strony Jardenu oraz przeznaczycie trzy miasta na ziemi Kanaan; powinny być miastami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dacie po tej stronie Jordanu i trzy miasta dacie w ziemi Kanaan. Będą one służyć za miasta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Były  to  miasta:  Bezer,  Ramat-Gilead i Golan za Jordanem i Hebron, Sychem i Kadesz w Kanaanie.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2024-05-04T21:53:29Z</dcterms:modified>
</cp:coreProperties>
</file>