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jedna srebrna, siedemdziesiąt syklów wagi jej według sykla świątnicy obie pełne mąki pszennej, zagniecionej z oliwą,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2024-04-27T09:10:10Z</dcterms:modified>
</cp:coreProperties>
</file>