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sto trzydzieści sykli srebra każda misa i po siedemdziesiąt sykli każda kropielnica. Całego srebra w tych naczyniach było dwa tysiące czterysta sykli według sykla (miejsca)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sto trzydzieści sykli srebra każda misa i po siedemdziesiąt sykli każda kropielnica. Całego srebra w tych naczyniach było dwa tysiące czterysta sykli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srebrna misa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ważyła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trzydzieści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każda czasza — siedemdziesiąt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Całego srebra w tych naczyniach było dwa tysiące czterysta syklów według sykla świątynnego;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 i trzydzieści syklów jedna misa srebrna ważyła, siedemdziesiąt syklów czasza jedna; wszystkiego srebra w onem naczyniu było dwa tysiące i cztery sta syklów według sykla świątnicy;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sto i trzydzieści syklów srebra miała miska jedna, a siedmdziesiąt syklów czasza jedna: to jest wobec wszystkiego naczynia ze srebra syklów dwa tysiąca cztery sta wagi świątnice.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misa ważyła sto trzydzieści [syklów] srebra, a każda czara siedemdziesiąt. Ogólny ciężar naczyń srebrnych wynosił dwa tysiące czterysta syklów srebra – według wagi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sto trzydzieści sykli srebra każda misa, a po siedemdziesiąt sykli każda czasza. Wszystkiego srebra w tych naczyniach było dwa tysiące czterysta sykli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misa ważyła sto trzydzieści sykli srebra, a każda czara siedemdziesiąt. Całe srebro zużyte na naczynia ważyło dwa tysiące czterysta sykli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misa ważyła po sto trzydzieści syklów, a każdy kociołek po siedemdziesiąt. Wszystkie te naczynia ważyły razem dwa tysiące czterysta syklów srebra według wagi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misa ważyła 130. srebrnych syklów, każdy zaś kociołek - 70. Wszystkie te naczynia ważyły 2400. srebrnych syklów wagi świątynnej.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waga każdej srebrnej misy sto trzydzieści szekli, każdej czary siedemdziesiąt [szekli], wszystkie srebrne naczynia ważyły dwa tysiące czterysta [szekli] według szekla świątynnego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 тридцять сиклів одне блюдо і сімдесять сиклів одна чаша, ввесь сріблий посуд дві тисячі чотириста сиклів за святим сиклем.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misa po sto trzydzieści szekli srebra, a każda kropielnica po siedemdziesiąt. Wszystkiego srebra w owych naczyniach było dwa tysiące czterysta szekli, według uświęconego szekla.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 trzydzieści sykli na każdą srebrną misę i siedemdziesiąt na każdą czaszę wszystkiego srebra tych naczyń było dwa tysiące czterysta sykli według sykla świętego miejsca;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2024-04-27T11:37:31Z</dcterms:modified>
</cp:coreProperties>
</file>