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ciernie, jak nieprzytomni z przepicia, jak słoma zupełnie sucha — tak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będą jak splecione ciernie i jak pijacy upojeni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suche ściernisko do szczętu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jako ciernie splecieni a opojeni są jako winem; przetoż jako ściernisko suche do szczętu pożarci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ciernie społecznie się wiąże, tak biesiada ich pospołu pijących: będą zniszczeni jako słoma suchości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ciernie razem splecione i jak pijacy winem upojeni, jak wyschłe rżysko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cierniem porośniętemu, które jest pełne lwów; spalone zostanie jak suche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zniszczeni jak splątane ciernie, jak upojeni winem pijacy i jak całkowicie wyschnięte rżysko.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ogarnięte ogniem cierniste krzaki, jak ściernisko - spłoną i nic nie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podpalone gąszcze krzaków ciernistych, jak suche ściernie, tak będą strawieni do 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аж до їхньої основи будуть висушені і як сплетений дуб пожертий буде і так як тростина повна сухості.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byli spleceni jak ciernie i przesiąknięci jak ich napitek – to jednak jak suche rżysko będą do szczętu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są splątani jak ciernie i pijani jak od piwa pszennego, zostaną strawieni jak zupełnie suche ściernie.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2024-04-24T17:06:22Z</dcterms:modified>
</cp:coreProperties>
</file>