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Wrzuć je przed garncarza, (ten) wspaniały zaszczyt, na jaki Mnie wycenili! Wziąłem zatem trzydzieści srebrników i wrzuciłem je w domu JAHWE przed garncarza.*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drugiej świątyni funkcjonowała odlewnia, w której przetapiano kruszec ofiarowany na potrzeby świątyni. Osoba odpowiedzialna za to określana była takim samym słowem, jak garncarz (&lt;x&gt;450 11:13&lt;/x&gt;L.).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2024-04-29T10:17:25Z</dcterms:modified>
</cp:coreProperties>
</file>