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będzie walczył w Jerozolimie. Zgromadzą tam mienie wszystkich okolicznych narodów — złoto, srebro i wielkie ilości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walczyć w Jerozolimie, a bogactwa wszystkich narodów okolicznych będą zgromadzone: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tyć też, Judo! walczyć będziesz w Jeruzalemie, a zgromadzone będą bogactwa wszystkich narodów okolicznych, złoto i srebro i szat obfitość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Juda walczyć będzie na Jeruzalem i będą zgromadzone bogactwa wszech narodów wokoło, złoto i srebro, i szat dosyć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walczył w Jerozolimie, gdzie zebrane zostaną bogactwa wszystkich okolicznych ludów: złoto, srebro i szaty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Jeruzalemie. I zostanie zebrane mienie wszystkich narodów wokoło, złoto i srebro oraz 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będzie toczył bój w Jerozolimie, zostanie zebrane bogactwo wszystkich okolicznych narodów −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Jerozolimie. I zostanie zebrane bogactwo wszystkich okolicznych ludów: złoto i srebro oraz mnóstwo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również będzie walczył w Jerozolimie. Bogactwa wszystkich sąsiednich narodów zostaną tu zgromadzone: ogromne mnóstwo złota, srebra i 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стане в лави в Єрусалимі і збере силу всіх народів, що довкруги, золото і срібло і одіж,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będzie walczył też Juda; i wtedy zostaną zagarnięte bogactwa wszystkich okolicznych ludów: Złoto, srebro i wielka ilość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toczyć wojnę pod Jerozolimą; i zostanie zebrane bogactwo wszystkich okolicznych narodów – złoty i srebro, i szaty w nadzwyczaj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2024-04-29T15:31:39Z</dcterms:modified>
</cp:coreProperties>
</file>