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3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rozumiecie tej przypowieści?* To jak zrozumiecie wszystkie (inne) przypowieści?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przykładu tego, i jak wszystkie przykłady poznacie?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 tego przykładu? — zapytał. — Jak zatem zrozumiecie wszystkie inne?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Nie rozumiecie tej przypowieści? Jakże więc zrozumiecie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rozumiecie tego podobieństwa? A jakoż zrozumiecie wszystkie inne podobieństwa?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Nie rozumiecie tej przypowieści? A jakoż zrozumiecie wszytkie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Nie rozumiecie tej przypowieści? Jakże więc zrozumiecie inne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rozumiecie tego podobieństwa? Jakże więc zrozumiecie wszystkie inne podobieństwa?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Nie rozumiecie tej przypowieści? Jak więc wszystkie inne zdołacie zrozumieć?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„Nie rozumiecie tej przypowieści? Jak więc zrozumiecie inne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także: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rozumiecie tej przypowieści? To jak wszystkie inne przypowieści pojmiecie?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wieciesz przypowieści tej? A jakoż wszytkie poznacie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Nie rozumiecie tej przypowieści, to jak pojmiecie wszystkie (inne)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Невже ви не зрозуміли цієї притчі? А як же зрозумієте всі притчі?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Nie znacie od przeszłości porównanie to właśnie, i jakże wszystkie porównania rozeznacie?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Nie widzicie tego podobieństwa, zatem jak zrozumiecie wszystkie podobieństwa?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"Nie rozumiecie tej przypowieści? Jak więc zrozumiecie jakąkolwiek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do nich: ”Nie znacie tego przykładu, jakże więc zrozumiecie wszystkie inne przykłady?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potraficie zrozumieć tego prostego przykładu, jakże pojmiecie inne przypowieści, które wam jeszcze opowiem?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&lt;x&gt;490 8:11-15&lt;/x&gt;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2024-04-29T04:07:20Z</dcterms:modified>
</cp:coreProperties>
</file>