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na urodziny jego wieczerzę uczynił dostojników jego i trybunów i pierwszym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jednak odpowiedni dzień, kiedy Herod na swoje urodziny* wyprawił ucztę** dla swoich dostojników, chiliarchów*** oraz ważnych (osobistości) z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dzień sposobny, kiedy Herod (na) urodziny (swoje) wieczerzę uczynił dostojnikom (swoim) i tysiącznikom i pierwszym - Galilei;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(na) urodziny jego wieczerzę uczynił dostojników jego i trybunów i pierwszym (w)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1:3&lt;/x&gt;; &lt;x&gt;190 2:18&lt;/x&gt;; &lt;x&gt;470 14:15-21&lt;/x&gt;; &lt;x&gt;490 9:11-17&lt;/x&gt;; &lt;x&gt;500 6:1-13&lt;/x&gt;; &lt;x&gt;470 14:22-27&lt;/x&gt;; &lt;x&gt;500 6:16-21&lt;/x&gt;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Chiliarcha, χιλίαρχος, dowódca garnizonu, tj. ok. 600 żołnierzy, trybun (wojskowy).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2024-04-29T01:13:11Z</dcterms:modified>
</cp:coreProperties>
</file>