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3668"/>
        <w:gridCol w:w="3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gdy wyszedł z łodzi, rozpoznano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wyszli) oni z łodzi zaraz rozpoznawszy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2024-04-28T23:37:02Z</dcterms:modified>
</cp:coreProperties>
</file>