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pan* pochwalił nieuczciwego zarządcę za to, że roztropnie** postąpił, gdyż*** synowie tego wieku**** ***** są względem swego pokolenia****** roztropniejsi od synów światła.*******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pochwalił pan szafarza niesprawiedliwości*, że rozsądnie uczynił. Bo synowie wieku tego rozsądniejsi nad synów światła (względem) pokolenia swego są.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pochwalił pan zarządcę niesprawiedliwości że rozsądnie uczynił gdyż synowie wieku tego rozumniejsi nad synów światła względem pokolenia swojego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pana zarządcy, por. emf.: Καὶ ἐγὼ ὑμῖν λέγω, w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czego wynika : w tym sensie można oddać drugie ὅτι, &lt;x&gt;490 16:8&lt;/x&gt;L.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wiek, αἰών, lub: epoka.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12:36&lt;/x&gt;; &lt;x&gt;560 5:8&lt;/x&gt;; &lt;x&gt;590 5:5&lt;/x&gt;;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względem swego pokolenia, εἰς  τὴν  γενεὰν τὴν ἑαυτῶν, l. w swoim rodzaju.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6:20&lt;/x&gt;; &lt;x&gt;470 19:21&lt;/x&gt;; &lt;x&gt;490 14:14&lt;/x&gt;; &lt;x&gt;540 5:1&lt;/x&gt;; &lt;x&gt;610 6:17-19&lt;/x&gt;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Tzn. bezprawnie postępującego.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2024-04-29T11:10:39Z</dcterms:modified>
</cp:coreProperties>
</file>