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64"/>
        <w:gridCol w:w="3919"/>
        <w:gridCol w:w="34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po wszystkich umarła i żona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zmarła i 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 i żona umarła.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(po) wszystkich umarła i żona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zmarła i 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umarła też ta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wszystkich też umarła i ona niewiasta.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wszytkich też umarła i niewiasta.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umarła ta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zmarła i ta niewiasta.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umarła i ta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nich umarła i ta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końcu zmarła także ta kobieta.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końcu i ta kobieta umarła.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umarła też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Зрештою померла й жінка.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 i ta żona odumarła.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wszystkich, umarła też i niewiasta.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umarła również ta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umarła też ta niewiasta.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umarła także ta kobieta.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2024-04-28T14:59:52Z</dcterms:modified>
</cp:coreProperties>
</file>