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388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zatem, że nie wiedzą, skąd.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odpowiedzieli, (że) nie (wiedzą) skąd.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nie wiedzieć skąd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2024-04-28T11:41:43Z</dcterms:modified>
</cp:coreProperties>
</file>