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nasunęły im pytanie: Nauczycielu, kiedy do tego dojdzie i co będzie znakiem początku tych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kiedy to nastąpi? I jaki będzie znak, gdy się to będzie miało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kiedyż to będzie? a co za znak, gdy się to będzie miało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kiedyż to będzie? A co za znak, gdy się pocznie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nastąpi? I jaki będzie znak, gdy to się dziać zacznie?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go, mówiąc: Nauczycielu! Kiedy więc to będzie i jaki będzie znak, gdy to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 i co będzie znakiem, że się zaczyna?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kiedy to się stanie i jaki będzie znak, że to wszystko już nadchodzi?”.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potem, mówiąc: „Nauczycielu, a kiedy to będzie i co będzie znakiem, że to już się stanie?”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niektórzy zapytali: - Nauczycielu, kiedy to się stanie i jaki znak poprzedzi to wydarzenie?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Nauczycielu, kiedy więc to się stanie? I co będzie znakiem, że to już nadchodzi?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коли ж це буде і який знак того, коли це має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wezwali do uwyraźnienia się zaś go powiadając: Nauczycielu, kiedy więc te właśnie jako jedna będzie i co jako ten znak boży gdy ewentualnie obecnie ewentualnie ma planowo jako jedna te właśnie obecnie stawać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zapytali go, mówiąc: Nauczycielu, zatem kiedy to będzie, oraz jaki będzie znak, gdyby to miało się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"Rabbi, skoro tak, to kiedy nastąpią te wydarzenia? I jaki znak wskaże, że zdarzą się niebawem?".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go, mówiąc: ”Nauczycielu, właściwie kiedy to nastąpi i Co będzie znakiem, kiedy ma się to wydarzyć?”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—Mistrzu!—zawołali. —Kiedy to się wydarzy?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2024-05-01T14:10:11Z</dcterms:modified>
</cp:coreProperties>
</file>