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Święto Przaśników zwane Paschą.*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zaś święto Przaśników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przybliżało się święto przaśników, które zowią wielkanocą.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 się dzień święty Przaśników, który zową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Nadchodziła uroczystość Przaśników, tak zwana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nazywane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Święto Przaśników,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święta Przaśnego Chleba zwane też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Наближалося свято Опрісноків, що зветься Пасхою.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Przybliżało się zaś święto tych Nie Fermentowanych chlebów, powiadane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Macy, znane jako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Pascha—doroczne święto Żydów, w czasie którego jedzą oni chleb pieczony z niekwaszonego ciasta.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NP, gdzie pojawia się pełna nazwa: Święto Przaśników; u Mk: Przaśniki; u Mt zamiennie: Przaśniki l. Pascha. Pascha przypada na 14 dzień miesiąca Nisan, a Święto Przaśników na dni 1521 tego miesiąca, obejmującego 30 dni na przełomie marca i kwietnia; &lt;x&gt;490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&lt;x&gt;20 23:15&lt;/x&gt;; &lt;x&gt;20 34:18&lt;/x&gt;; &lt;x&gt;50 16:1-8&lt;/x&gt;; &lt;x&gt;480 14:1&lt;/x&gt;; &lt;x&gt;500 6:4&lt;/x&gt;; &lt;x&gt;500 11:55&lt;/x&gt;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2024-04-30T21:40:34Z</dcterms:modified>
</cp:coreProperties>
</file>