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84"/>
        <w:gridCol w:w="39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― Marta: Wiem, że zmartwychwstanie w ― zmartwychwstaniu w ― ostatnim 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Marta na to: Wiem, że zmartwychwstanie – przy zmartwychwstaniu,* w dniu ostatecznym.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Marta: Wiem, że wstanie (przy) wstaniu w ostatnim dniu.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Marta wiem że powstanie przy powstaniu w ostatni dzień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12:2&lt;/x&gt;; &lt;x&gt;290 26:19&lt;/x&gt;; &lt;x&gt;500 5:28-29&lt;/x&gt;; &lt;x&gt;500 6:39-40&lt;/x&gt;; &lt;x&gt;510 24:15&lt;/x&gt;; &lt;x&gt;530 15:51-54&lt;/x&gt;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2024-04-20T13:06:27Z</dcterms:modified>
</cp:coreProperties>
</file>