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2"/>
        <w:gridCol w:w="3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 śmiało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o Nim z ― obawy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przed 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z ufną odwagą z obawy przed Żydami.*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jednakże otwarcie mówił o nim ze strachu (przed) Judejczykami.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(przed) 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jednak, z obawy przed Żydami, nie wypowiadał się o Nim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 nim żaden jawnie nie mówił, dla bojaźni żydowskiej.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o nim żaden jawnie nie mówił dla bojaźni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 nim nie mówił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obawy przed Żydami nikt nie odważył się mówić o Nim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Publicznie jednak nikt o Nim nie wspominał ze strachu przed Judejczykami.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strachu przed Żydami nikt jednak nie mówił o nim otwarcie.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Відкрито ж ніхто не говорив про нього, бо боялися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jednakże wszystkospływem nie gadał około niego przez strach od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nikt o nim nie mówił otwarcie, z powodu żydowskiej 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otwarcie ze strachu przed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nikt o nim nie mówił jawnie, a to z bojaźni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strachu przed przywódcami nikt nie mówił o Nim publicznie.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9:22&lt;/x&gt;; &lt;x&gt;500 12:42&lt;/x&gt;; &lt;x&gt;500 19:38&lt;/x&gt;;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2024-04-23T09:11:47Z</dcterms:modified>
</cp:coreProperties>
</file>