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nie wierzyli, że był ślepy i odzyskał wzrok, aż zawołali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wierzyli Żydowie o nim, żeby był ślepym, a że przejrzał, aż zawołali rodziców onego,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tedy Żydowie o nim, żeby był ślepym i przejźrzał, aż wezwali rodziców onego, który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niewidomy i że przejrzał, aż przywołali rodziców tego, który przejrzał;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chcieli wierzyć, że był ślepy i przejrzał, dopóki nie przywołali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przejrzał,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odzyskał wzrok, dopóki nie wezwano rodziców uzdrowionego.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wierzyli mu jednak Judejczycy, że był niewidomy i przejrzał, dopóki nie wezwali jego — to znaczy tego, który przejrzał — rodziców.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nie wierzyli, że on był niewidomy i że odzyskał wzrok, dopóki nie wezwali jego rodziców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nie uwierzyli, że on był ślepy i że przejrzał, dopóki nie przywołali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юдеї не повірили в те, що був сліпим і став видющим, доки не покликали батьків цього вилікуваного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wtwierdzili do rzeczywistości więc Judajczycy około niego że był ślepy i ponownie spojrzał, aż do czasu takiego którego przygłosili rodziców jego, tego który ponownie spojrzał,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nie wierzyli względem niego, że był ślepy i przejrzał, dopóki nie zawołali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nie chcieli uwierzyć, że był on przedtem niewidomy, a teraz widzi, aż wezwali rodziców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ślepy i przejrzał, dopóki nie przywołali rodziców człowieka,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przywódcy nie wierzyli, że człowiek ten był niewidomy i odzyskał wzrok. Wezwali więc jego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2024-04-27T22:00:43Z</dcterms:modified>
</cp:coreProperties>
</file>