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w Cezarei,* ** imieniem Korneliusz,*** setnik**** z oddziału***** zwanego italskim,******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 w Cezarei imieniem Korneliusz, setnik, z kohorty nazywanej Italską,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(Nadmorska, nie Filipowa): zamieszkana głównie przez ludność nieżydowską; centrum administracji rzymskiej. Herod Wielki zrealizował w niej wiele przedsięwzięć budowlanych (&lt;x&gt;510 10:1&lt;/x&gt;L.).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12:19&lt;/x&gt;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Rzymski ród Korneliuszów mógł mieć wyzwoleńca lub jednego ze swoich przedstawicieli, który był setnikiem, zob. &lt;x&gt;470 8:5&lt;/x&gt;. Ci setnicy zawsze przedstawiani są w NP w dobrym świetle (&lt;x&gt;470 8:5&lt;/x&gt;; &lt;x&gt;490 7:2&lt;/x&gt;;&lt;x&gt;490 23:47&lt;/x&gt;; &lt;x&gt;510 10:1&lt;/x&gt;;&lt;x&gt;510 22:25&lt;/x&gt;;&lt;x&gt;510 27:3&lt;/x&gt;).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8:5&lt;/x&gt;; &lt;x&gt;490 7:2&lt;/x&gt;; &lt;x&gt;490 23:47&lt;/x&gt;; &lt;x&gt;510 22:25&lt;/x&gt;; &lt;x&gt;510 27:1&lt;/x&gt;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oddział, σπεῖρα, łac. kohorta; &lt;x&gt;510 10:1&lt;/x&gt;L.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złożony z ochotników z Italii; &lt;x&gt;510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2024-04-29T19:25:56Z</dcterms:modified>
</cp:coreProperties>
</file>