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podobnie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począł mówić, przypadł Duch Święty na nie, jako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począł mówić, Duch Ś. padł na nie, jako i na nas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przemawiać, Duch Święty zstąpił na nich, jak kiedyś na nas, na samym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zacząłem mówić, Duch Święty zstąpił na nich, jak i na nas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jeszcze przemawiałem, ogarnął ich Duch Święty, jak kiedyś nas,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zacząłem przemawiać, Duch Święty zstąpił na nich,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почав я говорити, злинув на них Святий Дух, як і на нас спочатку.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czasie, gdy ja zacząłem mówić, spadł na nich Duch Święty, jak i na początku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ledwo zacząłem przemawiać, gdy spadł na nich Ruach Ha-Kodesz, tak jak na nas na początku!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przybywszy do nich, zacząłem mówić, zstąpił na nich Duch Święty, tak samo jak na nas podczas święta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2024-05-04T01:31:26Z</dcterms:modified>
</cp:coreProperties>
</file>