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4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lampy dość liczne w sali na piętrze gdzie byli którzy są zebrani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górnej sali zaś, gdzie się zebraliśmy, było sporo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lampy dość liczne w górnej komnacie, gdzie byliśmy zebrani.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lampy dość liczne w sali na piętrze gdzie byli którzy są zebrani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górnej sali, gdzie się zebraliśmy, było sporo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sali na piętrze, w której byli zebrani, paliło się wiele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wiele lamp na onej sali, gdzie byli zgromadzeni.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wiele lamp w wieczerniku, gdzieśmy byli zgromadzeni.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lamp paliło się w górnej sali, gdzie byliśmy zebrani.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wiele lamp w sali na piętrze, gdzie się zebraliśmy.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lamp paliło się w górnej sali, gdzie byliśmy zebrani.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sali na piętrze, gdzie byliśmy zebrani, paliło się wiele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górnej sali, gdzie byliśmy zgromadzeni, paliło się wiele kaganków.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sali na górze, gdzie się zebraliśmy, paliło się wiele lamp.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sali na piętrze, gdzieśmy się zebrali, paliło się wiele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багато свічок у горниці, де ми зібралися.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górnej sali, gdzie byliśmy zebrani, było wiele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pokoju na górze, gdzie byliśmy zebrani, paliło się wiele lamp oliwnych;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sporo lamp w górnej izbie, gdzie się zebraliśmy.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na górze, gdzie się zebraliśmy, oświetlony był wieloma lampami.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2024-04-20T00:33:47Z</dcterms:modified>
</cp:coreProperties>
</file>