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nie pracującemu,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wierzącemu zaś w ― Ogłaszającego sprawiedliwym ― bezbożnego, jest liczona ― wiara jego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Tego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pracującemu zaś, ale wierzącemu Temu, który usprawiedliwia bezbożnego, jego wiarę poczytuje się za sprawiedliwość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 pracującemu, wierzącemu zaś w Uznającego za sprawiedliwego bezbożnego, liczona jest wiara jego ku usprawiedliwieniu,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 pracującemu wierzącemu zaś w (Tego) który czyni sprawiedliwym bezbożnego jest liczona wiara jego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pracuje, lecz wierzy Temu, który usprawiedliwia bezbożnego, temu wiarę uznaje się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kto nie pracuje, lecz wierzy w tego, który usprawiedliwia bezbożnego, jego wiara zostaje poczytana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robiącemu zaś, lecz wierzącemu w tego, który usprawiedliwia niepobożnego, przyczytana bywa wiara jego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nie robi, ale wierzącemu w tego, który usprawiedliwia niepobożnego, poczytana bywa wiara jego ku sprawiedliwości wedle postanowienia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jednak, który nie wykonuje pracy, a wierzy w Tego, co usprawiedliwia grzesznika, wiarę jego liczy się za tytuł do usprawiedliwienia,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kto nie spełnia uczynków, ale wierzy w tego, który usprawiedliwia bezbożnego, wiarę jego poczytuje mu się za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temu, kto nie pracuje, a wierzy w Tego, który usprawiedliwia bezbożnego, jego wiara jest liczona jako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ktoś jej nie wykonał, ale wierzy w Tego, który usprawiedliwia grzesznika, to otrzymuje usprawiedliwienie dzięki swojej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natomiast, kto nie jest najęty do pracy, a wierzy w Tego, który usprawiedliwia bezbożnych, jego wiara wpisywana jest po stronie sprawiedliwości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Człowiek, który nie opierając się na swoich zasługach zawierzył Bogu, uznany jest dzięki wierze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nie pracuje - wierzy natomiast w Tego, który bezbożnemu daje usprawiedliwienie - uznaje się wiarę za tytuł do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не робить, але вірить у того, хто виправдує нечестивого, - віра зараховується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co się nie trudzi, ale wierzy dzięki Temu, co uznaje bezbożnego za sprawiedliwego jego wiara jest liczona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przypadku tego, kto nie wykonuje pracy, ale pokłada ufność w Tym, kto czyni ludzi bezbożnych sprawiedliwymi, jego ufność zostaje mu policzona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Człowiekowi nie pracującemu, lecz pokładającemu wiarę w tym, który bezbożnego uznaje za prawego, jego wiarę poczytuje się za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 zaś tego, kto nie pracuje, ale wierzy Bogu, który uniewinnia grzesznika, właśnie jego wiara jest podstawą do uniewinnienia.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2024-04-27T21:30:10Z</dcterms:modified>
</cp:coreProperties>
</file>