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nie brak nam cierpień podobnych Chrystusowym, tak za sprawą Chrystusa doświadczamy wielkiej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nas obfitują utrapienia Chrystusa, tak też przez Chrystusa obfituje nasza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w nas obfitują utrapienia Chrystusowe, tak przez Chrystusa obfituje i 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nas obfitują utrapienia Chrystusowe, tak i przez Chrystusa obfituje pociecha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obfitują w nas cierpienia Chrystusa, tak też wielkiej doznajemy przez Chrystusa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jak liczne są cierpienia Chrystusowe wśród nas, tak też i przez Chrystusa obficie spływa na nas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wzrastają w nas cierpienia Chrystusa, tak też przez Chrystusa wzrasta nasze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Chrystusa, tak dzięki Chrystusowi również nasze pocieszenie jest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wielkie są w nas cierpienia Chrystusa, tak wielkie jest także umacnianie nas dzięki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Znoszę w nadmiarze cierpienia z powodu Chrystusa, ale także dzięki Chrystusowi doznaję wiele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przeogromny jest nasz udział w męce Chrystusa, tak samo przeogromna jest nasza pociecha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нас множаться Христові страждання, то через Христа множиться і наша втіха.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dla nas obfitują utrapienia Chrystusa, tak i przez Chrystusa obfituje nasza zachęta.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cierpienia Mesjasza obfitują w nas, tak przez Mesjasza również nasze pokrzepienie obfituje.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obfitują w nas cierpienia dla Chrystusa, tak też przez Chrystusa obfituje pocieszenie, którego doznajemy.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cierpimy dla Chrystusa, tym większego doznajemy od Niego pokrzepienia.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2024-04-26T07:13:39Z</dcterms:modified>
</cp:coreProperties>
</file>