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przejąć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Manassesa nie mogli wypędzić z tych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dlatego Kananejczycy dalej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synowi Manasesowi wypędzić z onych miast obywateli; przetoż począł Chananejczyk mieszkać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synowie Manasse tych miast wywrócić, ale począł Chananejczyk mieszkać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synowie Manassesa wziąć w posiadanie tych miast i dlatego Kananejczycy pozostali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Manassesa nie mogli objąć w posiadanie tych miast i Kananejczycy zdołali utrzymać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opanować tych miast i dlatego Kananejczycy mieszkali nadal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 nie potrafili jednak zdobyć tych miast, dlatego Kananejczycy nadal mieszkali w tym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Manassyci jednak nie mogli opanować tych miast i dlatego Kananejczycy zdołali utrzymać się nadal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сини Манассії вигубити ці міста, і Хананей почав жити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nie zdołali jednak wypędzić mieszkańców wymienionych miast. I tak udało się Kanaanejczykom pozostać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Manassesa nie zdołali wziąć w posiadanie tych miasta lecz Kananejczycy dalej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2024-04-29T07:41:48Z</dcterms:modified>
</cp:coreProperties>
</file>