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jego pastwiska, Almon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przedmieścia jego; i Almon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Anatot, i Almon, z przedmieściami swymi,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z jego pastwiskami, Almon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Anatot z pastwiskami i Almon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pastwiskami, Almon wraz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Almon, cztery miasta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Анатот і йому відділене і Гамалу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Anathoth, wraz z przyległymi przedmieściami, i Almon,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oraz jego pastwisku i Almon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2024-05-04T14:35:20Z</dcterms:modified>
</cp:coreProperties>
</file>