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obciąża je zarzut, że nie dochowały przyrzeczonej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potępienie, ponieważ odrzuciły pierwszą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osądzenie, iż pierwszą wiarę odrzuciły;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potępienie, iż pierwszą wiarę złamały.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[wtedy] nad nimi wyrok potępienia, ponieważ złamały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się potępienie, ponieważ pierwszej wierności nie dochowały;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obciąży je wyrok potępienia, gdyż odrzucą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ściągają na siebie potępienie, gdyż odrzucają uprzednio podjęte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obciąża je potem wyrok, że porzuciły swe pierwsze zobowiązania.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narażą się na zarzut, że nie dochowały wierności poprzednim ślubom.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stają się winne złamania pierwszego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накликають на себе засуд, бо зреклися першої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mają ocenę, gdyż odrzuciły pierwszą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ściąga na nie wyrok za odrzucenie pierwotnej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osąd, ponieważ zlekceważyły swój pierwszy przejaw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ściągają na siebie potępienie, ponieważ łamią wcześniejsze zobowiązanie.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2024-04-27T15:23:19Z</dcterms:modified>
</cp:coreProperties>
</file>