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3"/>
        <w:gridCol w:w="3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napisane jest: Święci stańcie się, gdyż Ja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napisano: Będziecie* święci, bo Ja jestem święty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jest napisane,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"Świętymi bądźcie, bo Ja święty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jest napisane święci stańcie się gdyż Ja święty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przecież: Bądźcie święci,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napisano: Świętymi bądźcie,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 jest: Będziecie świętymi, iżem ja jest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napisano: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przecież napisane: Świętymi bądźcie,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jest napisane: „Będziecie święci, bo Ja święty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bowiem mówi: Bądźcie świętymi, bo ja jestem święty.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bowiem: ʼŚwiętymi bądźcie, bo Ja jestem Święty!ʼ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написано: Будьте святі, як я святий.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napisane: Bądźcie świętymi, bo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Tanach bowiem mówi: "Macie być święci, bo ja jestem święty".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 napisane: ”Macie być święci, ponieważ ja jestem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mówi: „Bądźcie święci, bo Ja jestem święty”.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Bądźcie.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11:44-45&lt;/x&gt;; &lt;x&gt;30 19:2&lt;/x&gt;; &lt;x&gt;30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2024-04-20T15:13:29Z</dcterms:modified>
</cp:coreProperties>
</file>