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09"/>
        <w:gridCol w:w="3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cenną krwią jedynego baranka nienagannego i niesplamionego,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drogą krwią jako Baranka nienagannego i nieskalanego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drogą krwią Chrystusa* jako Baranka** nieskazitelnego i nieskalanego.***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szacowną krwią jako Baranka niewinnego i niesplamionego,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drogą krwią jako Baranka nienagannego i nieskalanego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20:28&lt;/x&gt;; &lt;x&gt;650 9:12-14&lt;/x&gt;; &lt;x&gt;670 1:2&lt;/x&gt;; &lt;x&gt;730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53:7&lt;/x&gt;; &lt;x&gt;500 1:29&lt;/x&gt;; &lt;x&gt;730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12:5&lt;/x&gt;; &lt;x&gt;30 4:3&lt;/x&gt;; &lt;x&gt;30 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2024-04-26T16:51:53Z</dcterms:modified>
</cp:coreProperties>
</file>