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60"/>
        <w:gridCol w:w="4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bogato zostanie wyposażone wam ― wejście do ― wiecznego królestwa ― Pana naszego i Zbawcy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bowiem zostanie wam szeroko otwarte wejście do wiecznego Królestwa* ** naszego Pana i Zbawcy, Jezusa Chrystusa.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bowiem bogato zaopatrzone zostanie (dla) was wejście do wiecznego królestwa Pana naszego i Zbawiciela,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bowiem obficie zostanie dostarczone wam wejście do wiecznego Królestwa Pana naszego i Zbawiciela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To szeroko udostępnione wejście łączy się z pełnym udziałem w błogosławieństwach Królestwa, zob. &lt;x&gt;500 10:10&lt;/x&gt;; &lt;x&gt;570 3:7-14&lt;/x&gt;.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&lt;x&gt;230 145:13&lt;/x&gt;; &lt;x&gt;470 5:20&lt;/x&gt;; &lt;x&gt;470 7:21&lt;/x&gt;; &lt;x&gt;470 25:21&lt;/x&gt;; &lt;x&gt;500 3:5&lt;/x&gt;; &lt;x&gt;510 14:22&lt;/x&gt;; &lt;x&gt;530 6:9-10&lt;/x&gt;; &lt;x&gt;550 5:21&lt;/x&gt;; &lt;x&gt;560 5:5&lt;/x&gt;; &lt;x&gt;620 4:18&lt;/x&gt;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2024-04-25T21:52:31Z</dcterms:modified>
</cp:coreProperties>
</file>