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wszyscy, którzy mieszkają na ziemi; każdy, którego imię nie jest zapisane w Zwoju życia Baranka, przeznaczonego na śmierć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oddadzą jej pokłon, ci, których imiona nie są zapisane w księdze życia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jej kłaniać wszyscy mieszkający na ziemi, których imiona nie są napisane w księgach żywota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jej wszyscy, którzy mieszkają na ziemi, których imiona nie są napisane w księgach żywota Baranka, który zabity jest,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mieszkańcy ziemi, każdy, którego imię nie jest od założenia świata zapisane w księdze żywota Baranka, który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jej pokłon wszyscy mieszkańcy ziemi,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ci wszyscy mieszkańcy ziemi, których imię od początku świata nie zostało zapisane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składać jej będą hołdy wszyscy mieszkańcy tej ziemi, każdy, czyje imię od założenia świata nie zostało zapisane w księdze życia zabitego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na Ziemi będą oddawać cześć bestii, oprócz tych, których imiona są zapisane w księdze Baranka, zabitego na ofiarę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йому всі, що живуть на землі, імена яких не записані в книзі життя у ягняти, заколеного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pokłonią się jej wszyscy zamieszkujący na ziemi, których imię nie jest zapisane w Zwoju Życia Baranka. Tego, co został zabity na ofiarę z powodu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mieszkaniec ziemi będzie jej oddawał cześć, z wyjątkiem tych, których imiona zapisano w Księdze Życia należącej do Baranka zabitego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jej oddawać cześć wszyscy mieszkający na ziemi; imię żadnego z nich nie jest zapisane w zwoju życia zabitego Baranka –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których imion nie zapisano przed powstaniem świata w księdze życia zabitego Baranka, oddadzą cześć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2024-04-28T10:07:38Z</dcterms:modified>
</cp:coreProperties>
</file>