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94"/>
        <w:gridCol w:w="40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czwarty wylał ― czaszę jego na ― słońce, i została dana mu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[moc]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przypalić ― ludzi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czwarty zwiastun wylał czaszę jego na słońce i zostało dane mu spalić ludzi w ogniu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czwarty wylał swoją czaszę na słońce;* i dano mu przypiec ludzi ogniem.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czwarty wylał czaszę jego na słońce. I dane zostało mu spalić ludzi ogniem.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czwarty zwiastun wylał czaszę jego na słońce i zostało dane mu spalić ludzi w ogniu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6:12&lt;/x&gt;; &lt;x&gt;730 8:12&lt;/x&gt;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2024-04-27T11:34:47Z</dcterms:modified>
</cp:coreProperties>
</file>