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5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kobieta była okryta purpurą i szkarłatem, i przyozdobiona złotem i kamieniem drogim i perłami, mająca kielich złoty w ― ręce jej pełen obrzydliwości i ― nieczystości ― nierządu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która jest okryta purpurą i szkarłatem i która jest wyzłocona złotem i kamieniem drogim i perłami mająca złoty kielich w ręce jej który jest pełen ohyd i nieczystości nierządu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odziana w purpurę i szkarłat,* przyozdobiona złotem, drogocennymi kamieniami i perłami; w swojej ręce miała złoty kielich** pełen obrzydliwości i nieczystości jej nierządu.***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kobieta była odziana purpurą i szkarłatem, i wyzłocona złotem, i kamieniem drogim, i perłami, mająca kielich złoty w ręce jej pełen obrzydliwości i nieczystości rozpusty jej*.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która jest okryta purpurą i szkarłatem i która jest wyzłocona złotem i kamieniem drogim i perłami mająca złoty kielich w ręce jej który jest pełen ohyd i nieczystości nierządu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18:16&lt;/x&gt;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51:7&lt;/x&gt;; &lt;x&gt;730 18:6&lt;/x&gt;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7:25-26&lt;/x&gt;; &lt;x&gt;730 18:2&lt;/x&gt;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rękopisy dodają: "i ziemi".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2024-04-29T00:57:09Z</dcterms:modified>
</cp:coreProperties>
</file>