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spadną na niego klęski, śmierć, ból oraz głód — i spłonie w ogniu. Bo potężny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przyjdą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plagi, śmierć, smutek i głód i zostanie spalona ogniem, bo mocny jest Pan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jeden dzień przyjdą plagi jego, śmierć i smutek, i głód, i ogniem będzie spalony; bo mocny jest Pan Bóg, który go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jeden dzień przyjdą plagi jej: śmierć i smętek, i głód i ogniem będzie spalona, iż mocny jest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plagi: śmierć i smutek, i głód; i będzie w ogniu spalona, bo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jego plagi, śmierć i boleść, i głód, i spłonie w ogniu; bo mocny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plagi, śmierć, żałoba i głód i będzie w ogniu spalona, bo potężny jest Pan,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dosięgną ją plagi: śmierć, ból i głód. Zostanie spalona ogniem, gdyż potężny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spadną na nią jej nieszczęścia: śmierć, ból i głód. W ogniu spłonie, bo Bóg, który ją osądził, potężnym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jednego dnia spadną na nie plagi: śmierć, cierpienie i głód, a potem spłonie w ogniu. Panem potężnym jest Bóg, który wydał taki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plagi: śmierć i smutek, i głód. Ogniem będzie spalona, bo mocny jest Pan Bóg, który ją osądziłʼ.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одного дня найдуть на нього кари, смерть, і плач, і голод, і вогнем буде спалений, бо міцний Господь Бог, що судить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nieszczęścia śmierć, smutek, głód, i zostanie spalona w ogniu; bowiem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jej plagi - śmierć, smutek i głód - i będzie palona ogniem, bo potężny jest Adonai, Bóg, jej Sędzia".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jeden dzień jej plagi nadejdą, śmierć i żałość, i klęska głodu, i zostanie doszczętnie spalona ogniem, ponieważ silny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jednego dnia spadną na to miasto wszystkie klęski: ból, głód oraz śmierć. I pochłonie je ogień! Pan, który je osądzi, jest potężnym Bogiem!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2024-05-15T00:21:50Z</dcterms:modified>
</cp:coreProperties>
</file>