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Saul nie powiedział nic, gdyż powiedział (sobie), że to przypadek – z powodu czystości, bo może nie był czysty.*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dnia Saul nie powiedział o tym nic. Pomyślał, że tak się zdarzyło — nie przyszedł, bo nie zdążył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nie powiedział nic tego dnia, bo myślał: Coś mu się przydarzyło i jest nieczysty, a nie oczyścił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rzekł Saul nic onego dnia, bo myślał: Przydało mu się podobno coś, lub jest czystym lub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rzekł Saul nic onego dnia, bo myślił, że mu się podobno przydało nie być czystym ani oczyścionym.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nic o nim nie wspominał w tym dniu. Myślał: To przypadek; jest on nieczysty, z pewnością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Saul nie powiedział o tym ani słowa, gdyż sądził, że to przypadek, że może jest nieczysty, gdyż nie zdążył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Saul nic nie powiedział, gdyż sądził, że nie ma Dawida przypadkowo, ponieważ jest nieczysty i nie zdążył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nie powiedział tego dnia ani słowa, gdyż myślał sobie: „Dawid nie mógł przyjść przez jakiś przypadek, najpewniej z powodu nieczystości”.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rzekł Saul tego dnia, bo powiedział [sobie]: - To przypadek. Jest [może] nieczysty i jeszcze się nie oczyścił.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не сказав нічого в тому дні, бо сказав: Притрапилось бути не чистим, бо не очистився.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Saul tego dnia nic o tym nie powiedział; bo pomyślał: Coś mu się przydarzyło; stąd on może być czysty, lub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Saul nic nie powiedział, gdyż rzekł sobie: ”Coś się stało, tak iż jest nieczysty, bo jeszcze się nie oczyścił”.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7:20&lt;/x&gt;; &lt;x&gt;30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2024-04-27T23:36:26Z</dcterms:modified>
</cp:coreProperties>
</file>