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swojego chłopca: Biegnij, znajdź, proszę, strzały, które ja wypuszczę. Chłopiec pobiegł, a on wypuścił strzałę tak, by go minęła.*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b dod.: w kierunku miasta, </w:t>
      </w:r>
      <w:r>
        <w:rPr>
          <w:rtl/>
        </w:rPr>
        <w:t>העירה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2024-04-27T16:18:37Z</dcterms:modified>
</cp:coreProperties>
</file>