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Sary powiedział: Oto daję twojemu bratu tysiąc srebrników.* Niech to będzie dla ciebie zasłoną (wobec podejrzliwych) oczu, dla wszystkich, którzy są z tobą, a też (świadectwem, że) wszystko (jest w porządku), i (że) jesteś oczyszczona.**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 ok.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BHS: (1) i we wszystkim będziesz usprawiedliwiona, </w:t>
      </w:r>
      <w:r>
        <w:rPr>
          <w:rtl/>
        </w:rPr>
        <w:t>ואתּכֻּלֹו נכחת ; (2</w:t>
      </w:r>
      <w:r>
        <w:rPr>
          <w:rtl w:val="0"/>
        </w:rPr>
        <w:t>) i ty wobec nich wszystkich będziesz usprawiedliwiona, ּ</w:t>
      </w:r>
      <w:r>
        <w:rPr>
          <w:rtl/>
        </w:rPr>
        <w:t>כֻּלֹו נכחת וְאַּתְ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2024-04-29T03:31:40Z</dcterms:modified>
</cp:coreProperties>
</file>