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1734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był z chłopcem. Wyrósł (on), zamieszkał na pustyni i został łucznikiem.*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łucznikiem, </w:t>
      </w:r>
      <w:r>
        <w:rPr>
          <w:rtl/>
        </w:rPr>
        <w:t>קַּׁשָת רֹבֶה</w:t>
      </w:r>
      <w:r>
        <w:rPr>
          <w:rtl w:val="0"/>
        </w:rPr>
        <w:t xml:space="preserve"> , hebr. strzelcem łucznikiem l. sprawnym łucznikiem.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2024-04-28T00:12:37Z</dcterms:modified>
</cp:coreProperties>
</file>